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F70" w:rsidRPr="003F5F70" w:rsidRDefault="003F5F70" w:rsidP="003F5F70">
      <w:pPr>
        <w:widowControl w:val="0"/>
        <w:autoSpaceDE w:val="0"/>
        <w:autoSpaceDN w:val="0"/>
        <w:adjustRightInd w:val="0"/>
        <w:ind w:firstLine="3686"/>
        <w:jc w:val="right"/>
        <w:rPr>
          <w:b/>
          <w:bCs/>
          <w:sz w:val="20"/>
          <w:szCs w:val="20"/>
        </w:rPr>
      </w:pPr>
      <w:r w:rsidRPr="00EC3226">
        <w:rPr>
          <w:rFonts w:ascii="Arial" w:hAnsi="Arial" w:cs="Arial"/>
          <w:noProof/>
        </w:rPr>
        <w:drawing>
          <wp:anchor distT="0" distB="0" distL="114300" distR="114300" simplePos="0" relativeHeight="251657216" behindDoc="0" locked="0" layoutInCell="1" allowOverlap="1" wp14:anchorId="49C27F38" wp14:editId="459758DE">
            <wp:simplePos x="0" y="0"/>
            <wp:positionH relativeFrom="column">
              <wp:posOffset>-401955</wp:posOffset>
            </wp:positionH>
            <wp:positionV relativeFrom="paragraph">
              <wp:posOffset>-13335</wp:posOffset>
            </wp:positionV>
            <wp:extent cx="1530350" cy="673100"/>
            <wp:effectExtent l="0" t="0" r="0" b="0"/>
            <wp:wrapNone/>
            <wp:docPr id="1" name="Рисунок 1" descr="Без име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 име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88" t="40828" r="31560" b="41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3D3" w:rsidRPr="003F5F70">
        <w:rPr>
          <w:b/>
          <w:bCs/>
          <w:sz w:val="20"/>
          <w:szCs w:val="20"/>
        </w:rPr>
        <w:t xml:space="preserve">г. Москва, 123060, </w:t>
      </w:r>
    </w:p>
    <w:p w:rsidR="003F5F70" w:rsidRPr="003F5F70" w:rsidRDefault="00DD63D3" w:rsidP="003F5F70">
      <w:pPr>
        <w:widowControl w:val="0"/>
        <w:autoSpaceDE w:val="0"/>
        <w:autoSpaceDN w:val="0"/>
        <w:adjustRightInd w:val="0"/>
        <w:ind w:firstLine="3686"/>
        <w:jc w:val="right"/>
        <w:rPr>
          <w:b/>
          <w:bCs/>
          <w:sz w:val="20"/>
          <w:szCs w:val="20"/>
        </w:rPr>
      </w:pPr>
      <w:r w:rsidRPr="003F5F70">
        <w:rPr>
          <w:b/>
          <w:bCs/>
          <w:sz w:val="20"/>
          <w:szCs w:val="20"/>
        </w:rPr>
        <w:t xml:space="preserve">ул. Расплетина,д. 24, </w:t>
      </w:r>
    </w:p>
    <w:p w:rsidR="003F5F70" w:rsidRPr="003F5F70" w:rsidRDefault="00DD63D3" w:rsidP="003F5F70">
      <w:pPr>
        <w:widowControl w:val="0"/>
        <w:autoSpaceDE w:val="0"/>
        <w:autoSpaceDN w:val="0"/>
        <w:adjustRightInd w:val="0"/>
        <w:ind w:firstLine="3686"/>
        <w:jc w:val="right"/>
        <w:rPr>
          <w:b/>
          <w:bCs/>
          <w:sz w:val="20"/>
          <w:szCs w:val="20"/>
        </w:rPr>
      </w:pPr>
      <w:r w:rsidRPr="003F5F70">
        <w:rPr>
          <w:b/>
          <w:bCs/>
          <w:sz w:val="20"/>
          <w:szCs w:val="20"/>
        </w:rPr>
        <w:t xml:space="preserve">+7 (495) 988-48-14 </w:t>
      </w:r>
    </w:p>
    <w:p w:rsidR="003F5F70" w:rsidRPr="003F5F70" w:rsidRDefault="00DD63D3" w:rsidP="003F5F70">
      <w:pPr>
        <w:widowControl w:val="0"/>
        <w:autoSpaceDE w:val="0"/>
        <w:autoSpaceDN w:val="0"/>
        <w:adjustRightInd w:val="0"/>
        <w:ind w:firstLine="3686"/>
        <w:jc w:val="right"/>
        <w:rPr>
          <w:b/>
          <w:bCs/>
          <w:sz w:val="20"/>
          <w:szCs w:val="20"/>
        </w:rPr>
      </w:pPr>
      <w:r w:rsidRPr="003F5F70">
        <w:rPr>
          <w:b/>
          <w:bCs/>
          <w:sz w:val="20"/>
          <w:szCs w:val="20"/>
        </w:rPr>
        <w:t xml:space="preserve">ИНН </w:t>
      </w:r>
      <w:r w:rsidR="003F5F70">
        <w:rPr>
          <w:b/>
          <w:bCs/>
          <w:sz w:val="20"/>
          <w:szCs w:val="20"/>
        </w:rPr>
        <w:t xml:space="preserve">        </w:t>
      </w:r>
      <w:r w:rsidRPr="003F5F70">
        <w:rPr>
          <w:b/>
          <w:bCs/>
          <w:sz w:val="20"/>
          <w:szCs w:val="20"/>
        </w:rPr>
        <w:t xml:space="preserve">7734670770 </w:t>
      </w:r>
    </w:p>
    <w:p w:rsidR="003F5F70" w:rsidRPr="003F5F70" w:rsidRDefault="00DD63D3" w:rsidP="003F5F70">
      <w:pPr>
        <w:widowControl w:val="0"/>
        <w:autoSpaceDE w:val="0"/>
        <w:autoSpaceDN w:val="0"/>
        <w:adjustRightInd w:val="0"/>
        <w:ind w:firstLine="3686"/>
        <w:jc w:val="right"/>
        <w:rPr>
          <w:b/>
          <w:bCs/>
          <w:sz w:val="20"/>
          <w:szCs w:val="20"/>
        </w:rPr>
      </w:pPr>
      <w:r w:rsidRPr="003F5F70">
        <w:rPr>
          <w:b/>
          <w:bCs/>
          <w:sz w:val="20"/>
          <w:szCs w:val="20"/>
        </w:rPr>
        <w:t xml:space="preserve">КПП </w:t>
      </w:r>
      <w:r w:rsidR="003F5F70">
        <w:rPr>
          <w:b/>
          <w:bCs/>
          <w:sz w:val="20"/>
          <w:szCs w:val="20"/>
        </w:rPr>
        <w:t xml:space="preserve">          </w:t>
      </w:r>
      <w:r w:rsidRPr="003F5F70">
        <w:rPr>
          <w:b/>
          <w:bCs/>
          <w:sz w:val="20"/>
          <w:szCs w:val="20"/>
        </w:rPr>
        <w:t xml:space="preserve">773401001 </w:t>
      </w:r>
    </w:p>
    <w:p w:rsidR="00A0575D" w:rsidRDefault="00DD63D3" w:rsidP="003F5F70">
      <w:pPr>
        <w:widowControl w:val="0"/>
        <w:autoSpaceDE w:val="0"/>
        <w:autoSpaceDN w:val="0"/>
        <w:adjustRightInd w:val="0"/>
        <w:ind w:firstLine="3686"/>
        <w:jc w:val="right"/>
      </w:pPr>
      <w:r w:rsidRPr="003F5F70">
        <w:rPr>
          <w:b/>
          <w:bCs/>
          <w:sz w:val="20"/>
          <w:szCs w:val="20"/>
        </w:rPr>
        <w:t>ОГРН 5117746034819</w:t>
      </w:r>
    </w:p>
    <w:p w:rsidR="00DD63D3" w:rsidRPr="0099353E" w:rsidRDefault="00DD63D3" w:rsidP="00DD63D3">
      <w:pPr>
        <w:widowControl w:val="0"/>
        <w:autoSpaceDE w:val="0"/>
        <w:autoSpaceDN w:val="0"/>
        <w:adjustRightInd w:val="0"/>
        <w:ind w:firstLine="3686"/>
        <w:jc w:val="center"/>
        <w:rPr>
          <w:sz w:val="20"/>
          <w:szCs w:val="20"/>
        </w:rPr>
      </w:pPr>
    </w:p>
    <w:p w:rsidR="00DD5891" w:rsidRPr="00E03A5A" w:rsidRDefault="00DD5891" w:rsidP="00DD5891">
      <w:pPr>
        <w:pStyle w:val="BodyText"/>
        <w:rPr>
          <w:rFonts w:ascii="Arial" w:hAnsi="Arial" w:cs="Arial"/>
          <w:b/>
          <w:sz w:val="20"/>
          <w:szCs w:val="20"/>
        </w:rPr>
      </w:pPr>
    </w:p>
    <w:p w:rsidR="00E5488D" w:rsidRPr="000C7858" w:rsidRDefault="004322F0" w:rsidP="000C7858">
      <w:pPr>
        <w:pStyle w:val="BodyText"/>
        <w:jc w:val="center"/>
        <w:rPr>
          <w:b/>
          <w:sz w:val="22"/>
          <w:szCs w:val="22"/>
        </w:rPr>
      </w:pPr>
      <w:r w:rsidRPr="000C7858">
        <w:rPr>
          <w:b/>
          <w:sz w:val="22"/>
          <w:szCs w:val="22"/>
        </w:rPr>
        <w:t>Стоимость</w:t>
      </w:r>
      <w:r w:rsidR="005E3308" w:rsidRPr="000C7858">
        <w:rPr>
          <w:b/>
          <w:sz w:val="22"/>
          <w:szCs w:val="22"/>
        </w:rPr>
        <w:t xml:space="preserve"> услу</w:t>
      </w:r>
      <w:r w:rsidR="00E5488D" w:rsidRPr="000C7858">
        <w:rPr>
          <w:b/>
          <w:sz w:val="22"/>
          <w:szCs w:val="22"/>
        </w:rPr>
        <w:t>г по таможенн</w:t>
      </w:r>
      <w:r w:rsidR="00A0575D">
        <w:rPr>
          <w:b/>
          <w:sz w:val="22"/>
          <w:szCs w:val="22"/>
        </w:rPr>
        <w:t>ым операциям с Грузом</w:t>
      </w:r>
      <w:r w:rsidR="0041622F" w:rsidRPr="000C7858">
        <w:rPr>
          <w:b/>
          <w:sz w:val="22"/>
          <w:szCs w:val="22"/>
        </w:rPr>
        <w:t xml:space="preserve"> Заказчика</w:t>
      </w:r>
      <w:bookmarkStart w:id="0" w:name="_GoBack"/>
      <w:bookmarkEnd w:id="0"/>
    </w:p>
    <w:tbl>
      <w:tblPr>
        <w:tblW w:w="103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7"/>
        <w:gridCol w:w="3403"/>
      </w:tblGrid>
      <w:tr w:rsidR="000C7858" w:rsidRPr="000C7858" w:rsidTr="000C7858">
        <w:trPr>
          <w:trHeight w:val="70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58" w:rsidRPr="000C7858" w:rsidRDefault="000C7858" w:rsidP="009837C7">
            <w:pPr>
              <w:pStyle w:val="BodyTextIndent"/>
              <w:spacing w:line="276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C7858">
              <w:rPr>
                <w:bCs/>
                <w:sz w:val="22"/>
                <w:szCs w:val="22"/>
                <w:lang w:eastAsia="en-US"/>
              </w:rPr>
              <w:t>Наименование таможенной операции (услуги)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58" w:rsidRPr="000C7858" w:rsidRDefault="000C7858" w:rsidP="009837C7">
            <w:pPr>
              <w:pStyle w:val="BodyTextIndent"/>
              <w:spacing w:line="276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C7858">
              <w:rPr>
                <w:bCs/>
                <w:sz w:val="22"/>
                <w:szCs w:val="22"/>
                <w:lang w:eastAsia="en-US"/>
              </w:rPr>
              <w:t>Вознаграждение Исполнителя, руб.*/единица тарификации</w:t>
            </w:r>
          </w:p>
        </w:tc>
      </w:tr>
      <w:tr w:rsidR="000C7858" w:rsidRPr="000C7858" w:rsidTr="000C7858">
        <w:trPr>
          <w:trHeight w:val="31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58" w:rsidRPr="000C7858" w:rsidRDefault="000C7858" w:rsidP="009837C7">
            <w:pPr>
              <w:pStyle w:val="BodyTextIndent"/>
              <w:spacing w:line="276" w:lineRule="auto"/>
              <w:ind w:firstLine="34"/>
              <w:rPr>
                <w:bCs/>
                <w:sz w:val="22"/>
                <w:szCs w:val="22"/>
                <w:lang w:eastAsia="en-US"/>
              </w:rPr>
            </w:pPr>
            <w:r w:rsidRPr="000C7858">
              <w:rPr>
                <w:bCs/>
                <w:sz w:val="22"/>
                <w:szCs w:val="22"/>
                <w:lang w:eastAsia="en-US"/>
              </w:rPr>
              <w:t>1. Услуга по таможенному сопровождению грузов Заказчика в отношении товаров, поступивших на одном транспортном средстве (или в одном контейнере – в случае перемещения товаров, содержащихся в контейнерах), сведения о которых заявляются в одной таможенной декларации (далее – ДТ), включает:</w:t>
            </w:r>
          </w:p>
          <w:p w:rsidR="000C7858" w:rsidRPr="000C7858" w:rsidRDefault="000C7858" w:rsidP="000C7858">
            <w:pPr>
              <w:pStyle w:val="BodyTextIndent"/>
              <w:numPr>
                <w:ilvl w:val="0"/>
                <w:numId w:val="2"/>
              </w:num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0C7858">
              <w:rPr>
                <w:bCs/>
                <w:sz w:val="22"/>
                <w:szCs w:val="22"/>
                <w:lang w:eastAsia="en-US"/>
              </w:rPr>
              <w:t>Подбор и комплектацию необходимых документов для таможенного оформления;</w:t>
            </w:r>
          </w:p>
          <w:p w:rsidR="000C7858" w:rsidRPr="000C7858" w:rsidRDefault="000C7858" w:rsidP="000C7858">
            <w:pPr>
              <w:pStyle w:val="BodyTextIndent"/>
              <w:numPr>
                <w:ilvl w:val="0"/>
                <w:numId w:val="2"/>
              </w:num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0C7858">
              <w:rPr>
                <w:bCs/>
                <w:sz w:val="22"/>
                <w:szCs w:val="22"/>
                <w:lang w:eastAsia="en-US"/>
              </w:rPr>
              <w:t>Определение ограничений, установленных в соответствии с законодательством РФ о государственном регулировании внешнеторговой деятельности и документов, подтверждающих соблюдение таких ограничений;</w:t>
            </w:r>
          </w:p>
          <w:p w:rsidR="000C7858" w:rsidRPr="000C7858" w:rsidRDefault="000C7858" w:rsidP="000C7858">
            <w:pPr>
              <w:pStyle w:val="BodyTextIndent"/>
              <w:numPr>
                <w:ilvl w:val="0"/>
                <w:numId w:val="2"/>
              </w:num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0C7858">
              <w:rPr>
                <w:bCs/>
                <w:sz w:val="22"/>
                <w:szCs w:val="22"/>
                <w:lang w:eastAsia="en-US"/>
              </w:rPr>
              <w:t>Определение классификационного кода товара по ЕТН ВЭД ЕАЭС;</w:t>
            </w:r>
          </w:p>
          <w:p w:rsidR="000C7858" w:rsidRPr="000C7858" w:rsidRDefault="000C7858" w:rsidP="000C7858">
            <w:pPr>
              <w:pStyle w:val="BodyTextIndent"/>
              <w:numPr>
                <w:ilvl w:val="0"/>
                <w:numId w:val="2"/>
              </w:num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0C7858">
              <w:rPr>
                <w:bCs/>
                <w:sz w:val="22"/>
                <w:szCs w:val="22"/>
                <w:lang w:eastAsia="en-US"/>
              </w:rPr>
              <w:t>Обработку спецификаций и иной коммерческой документации с разбивкой по кодам товаров согласно ЕТН ВЭД ЕАЭС;</w:t>
            </w:r>
          </w:p>
          <w:p w:rsidR="000C7858" w:rsidRPr="000C7858" w:rsidRDefault="000C7858" w:rsidP="000C7858">
            <w:pPr>
              <w:pStyle w:val="BodyTextIndent"/>
              <w:numPr>
                <w:ilvl w:val="0"/>
                <w:numId w:val="2"/>
              </w:num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0C7858">
              <w:rPr>
                <w:bCs/>
                <w:sz w:val="22"/>
                <w:szCs w:val="22"/>
                <w:lang w:eastAsia="en-US"/>
              </w:rPr>
              <w:t>Составление (техническое заполнение) таможенной декларации;</w:t>
            </w:r>
          </w:p>
          <w:p w:rsidR="000C7858" w:rsidRPr="000C7858" w:rsidRDefault="000C7858" w:rsidP="000C7858">
            <w:pPr>
              <w:pStyle w:val="BodyTextIndent"/>
              <w:numPr>
                <w:ilvl w:val="0"/>
                <w:numId w:val="2"/>
              </w:num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0C7858">
              <w:rPr>
                <w:bCs/>
                <w:sz w:val="22"/>
                <w:szCs w:val="22"/>
                <w:lang w:eastAsia="en-US"/>
              </w:rPr>
              <w:t>Осуществление Исполнителем предварительного осмотра товаров и иных действий, связанных с получением дополнительной информации о товарах (при необходимости);</w:t>
            </w:r>
          </w:p>
          <w:p w:rsidR="000C7858" w:rsidRPr="000C7858" w:rsidRDefault="000C7858" w:rsidP="000C7858">
            <w:pPr>
              <w:pStyle w:val="BodyTextIndent"/>
              <w:numPr>
                <w:ilvl w:val="0"/>
                <w:numId w:val="2"/>
              </w:num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0C7858">
              <w:rPr>
                <w:bCs/>
                <w:sz w:val="22"/>
                <w:szCs w:val="22"/>
                <w:lang w:eastAsia="en-US"/>
              </w:rPr>
              <w:t>Получение экземпляра таможенной декларации и иных документов с отметкой о принятом таможенным органом решении;</w:t>
            </w:r>
          </w:p>
          <w:p w:rsidR="000C7858" w:rsidRPr="000C7858" w:rsidRDefault="000C7858" w:rsidP="000C7858">
            <w:pPr>
              <w:pStyle w:val="BodyTextIndent"/>
              <w:numPr>
                <w:ilvl w:val="0"/>
                <w:numId w:val="2"/>
              </w:numPr>
              <w:spacing w:line="276" w:lineRule="auto"/>
              <w:rPr>
                <w:bCs/>
                <w:sz w:val="22"/>
                <w:szCs w:val="22"/>
                <w:lang w:eastAsia="en-US"/>
              </w:rPr>
            </w:pPr>
            <w:r w:rsidRPr="000C7858">
              <w:rPr>
                <w:bCs/>
                <w:sz w:val="22"/>
                <w:szCs w:val="22"/>
                <w:lang w:eastAsia="en-US"/>
              </w:rPr>
              <w:t>Помещение товаров на СВХ, и иные действия, сопутствующие осуществлению временного хранения товаров по запросу Заказчика (стоимость услуг склада временного хранения возмещается Исполнителю отдельно).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58" w:rsidRPr="000C7858" w:rsidRDefault="000C7858" w:rsidP="009837C7">
            <w:pPr>
              <w:pStyle w:val="BodyTextIndent"/>
              <w:spacing w:line="276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C7858">
              <w:rPr>
                <w:bCs/>
                <w:sz w:val="22"/>
                <w:szCs w:val="22"/>
                <w:lang w:eastAsia="en-US"/>
              </w:rPr>
              <w:t>30 000 руб./ДТ</w:t>
            </w:r>
          </w:p>
        </w:tc>
      </w:tr>
      <w:tr w:rsidR="000C7858" w:rsidRPr="000C7858" w:rsidTr="000C7858">
        <w:trPr>
          <w:trHeight w:val="31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58" w:rsidRPr="000C7858" w:rsidRDefault="000C7858" w:rsidP="009837C7">
            <w:pPr>
              <w:pStyle w:val="BodyTextIndent"/>
              <w:spacing w:line="276" w:lineRule="auto"/>
              <w:ind w:firstLine="0"/>
              <w:rPr>
                <w:bCs/>
                <w:sz w:val="22"/>
                <w:szCs w:val="22"/>
                <w:lang w:eastAsia="en-US"/>
              </w:rPr>
            </w:pPr>
            <w:r w:rsidRPr="000C7858">
              <w:rPr>
                <w:bCs/>
                <w:sz w:val="22"/>
                <w:szCs w:val="22"/>
                <w:lang w:eastAsia="en-US"/>
              </w:rPr>
              <w:t>2. Оформление от имени Заказчика добавочных листов к таможенной декларации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58" w:rsidRPr="000C7858" w:rsidRDefault="000C7858" w:rsidP="009837C7">
            <w:pPr>
              <w:pStyle w:val="BodyTextIndent"/>
              <w:spacing w:line="276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C7858">
              <w:rPr>
                <w:bCs/>
                <w:sz w:val="22"/>
                <w:szCs w:val="22"/>
                <w:lang w:eastAsia="en-US"/>
              </w:rPr>
              <w:t>1 000 руб.</w:t>
            </w:r>
            <w:r w:rsidRPr="000C7858">
              <w:rPr>
                <w:sz w:val="22"/>
                <w:szCs w:val="22"/>
              </w:rPr>
              <w:t>/</w:t>
            </w:r>
            <w:r w:rsidRPr="000C7858">
              <w:rPr>
                <w:bCs/>
                <w:sz w:val="22"/>
                <w:szCs w:val="22"/>
                <w:lang w:eastAsia="en-US"/>
              </w:rPr>
              <w:t>добавочный лист</w:t>
            </w:r>
          </w:p>
        </w:tc>
      </w:tr>
      <w:tr w:rsidR="000C7858" w:rsidRPr="000C7858" w:rsidTr="000C7858">
        <w:trPr>
          <w:trHeight w:val="468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58" w:rsidRPr="000C7858" w:rsidRDefault="000C7858" w:rsidP="009837C7">
            <w:pPr>
              <w:pStyle w:val="BodyTextIndent"/>
              <w:spacing w:line="276" w:lineRule="auto"/>
              <w:ind w:firstLine="0"/>
              <w:rPr>
                <w:bCs/>
                <w:sz w:val="22"/>
                <w:szCs w:val="22"/>
                <w:lang w:eastAsia="en-US"/>
              </w:rPr>
            </w:pPr>
            <w:r w:rsidRPr="000C7858">
              <w:rPr>
                <w:bCs/>
                <w:sz w:val="22"/>
                <w:szCs w:val="22"/>
                <w:lang w:eastAsia="en-US"/>
              </w:rPr>
              <w:t>3. Условный выпуск товаров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58" w:rsidRPr="000C7858" w:rsidRDefault="000C7858" w:rsidP="009837C7">
            <w:pPr>
              <w:pStyle w:val="BodyTextIndent"/>
              <w:spacing w:line="276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C7858">
              <w:rPr>
                <w:bCs/>
                <w:sz w:val="22"/>
                <w:szCs w:val="22"/>
                <w:lang w:eastAsia="en-US"/>
              </w:rPr>
              <w:t>10 000 руб./ДТ</w:t>
            </w:r>
          </w:p>
        </w:tc>
      </w:tr>
      <w:tr w:rsidR="000C7858" w:rsidRPr="000C7858" w:rsidTr="000C7858">
        <w:trPr>
          <w:trHeight w:val="57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7858" w:rsidRPr="000C7858" w:rsidRDefault="000C7858" w:rsidP="009837C7">
            <w:pPr>
              <w:pStyle w:val="BodyTextIndent"/>
              <w:spacing w:line="276" w:lineRule="auto"/>
              <w:ind w:firstLine="0"/>
              <w:rPr>
                <w:bCs/>
                <w:sz w:val="22"/>
                <w:szCs w:val="22"/>
                <w:lang w:eastAsia="en-US"/>
              </w:rPr>
            </w:pPr>
            <w:r w:rsidRPr="000C7858">
              <w:rPr>
                <w:bCs/>
                <w:sz w:val="22"/>
                <w:szCs w:val="22"/>
                <w:lang w:eastAsia="en-US"/>
              </w:rPr>
              <w:t>4. Внесение необходимых изменений (дополнений) в принятую таможенную декларацию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858" w:rsidRPr="000C7858" w:rsidRDefault="000C7858" w:rsidP="009837C7">
            <w:pPr>
              <w:pStyle w:val="BodyTextIndent"/>
              <w:spacing w:line="276" w:lineRule="auto"/>
              <w:ind w:firstLine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0C7858">
              <w:rPr>
                <w:bCs/>
                <w:sz w:val="22"/>
                <w:szCs w:val="22"/>
                <w:lang w:eastAsia="en-US"/>
              </w:rPr>
              <w:t>10 000 руб./ДТ</w:t>
            </w:r>
          </w:p>
        </w:tc>
      </w:tr>
    </w:tbl>
    <w:p w:rsidR="00E5488D" w:rsidRPr="000C7858" w:rsidRDefault="00E5488D" w:rsidP="00E5488D">
      <w:pPr>
        <w:pStyle w:val="BodyTextIndent"/>
        <w:tabs>
          <w:tab w:val="left" w:pos="4800"/>
        </w:tabs>
        <w:ind w:firstLine="0"/>
        <w:rPr>
          <w:sz w:val="22"/>
          <w:szCs w:val="22"/>
        </w:rPr>
      </w:pPr>
    </w:p>
    <w:p w:rsidR="00E5488D" w:rsidRPr="000C7858" w:rsidRDefault="00E5488D" w:rsidP="000C7858">
      <w:pPr>
        <w:pStyle w:val="BodyTextIndent"/>
        <w:tabs>
          <w:tab w:val="left" w:pos="4800"/>
        </w:tabs>
        <w:ind w:left="-851" w:firstLine="851"/>
        <w:rPr>
          <w:sz w:val="22"/>
          <w:szCs w:val="22"/>
        </w:rPr>
      </w:pPr>
      <w:r w:rsidRPr="000C7858">
        <w:rPr>
          <w:sz w:val="22"/>
          <w:szCs w:val="22"/>
        </w:rPr>
        <w:t xml:space="preserve">Стоимость услуг, непоименованных в настоящем Приложении, согласовывается </w:t>
      </w:r>
      <w:r w:rsidR="000C7858">
        <w:rPr>
          <w:sz w:val="22"/>
          <w:szCs w:val="22"/>
        </w:rPr>
        <w:t xml:space="preserve">Сторонами </w:t>
      </w:r>
      <w:r w:rsidRPr="000C7858">
        <w:rPr>
          <w:sz w:val="22"/>
          <w:szCs w:val="22"/>
        </w:rPr>
        <w:t>дополнительно.</w:t>
      </w:r>
    </w:p>
    <w:p w:rsidR="00576B3F" w:rsidRPr="000C7858" w:rsidRDefault="00445CF0" w:rsidP="000C7858">
      <w:pPr>
        <w:pStyle w:val="BodyText"/>
        <w:spacing w:after="0"/>
        <w:ind w:left="-539" w:right="-488"/>
        <w:jc w:val="both"/>
        <w:rPr>
          <w:sz w:val="22"/>
          <w:szCs w:val="22"/>
        </w:rPr>
      </w:pPr>
      <w:r>
        <w:rPr>
          <w:sz w:val="22"/>
          <w:szCs w:val="22"/>
        </w:rPr>
        <w:tab/>
        <w:t>* под сокращением ДТ понимается Таможенная Декларация</w:t>
      </w:r>
    </w:p>
    <w:p w:rsidR="005E3308" w:rsidRPr="000C7858" w:rsidRDefault="005E3308" w:rsidP="00E5488D">
      <w:pPr>
        <w:pStyle w:val="BodyText"/>
        <w:ind w:left="-540" w:right="-488" w:firstLine="540"/>
        <w:jc w:val="both"/>
        <w:rPr>
          <w:sz w:val="22"/>
          <w:szCs w:val="22"/>
        </w:rPr>
      </w:pPr>
      <w:r w:rsidRPr="000C7858">
        <w:rPr>
          <w:sz w:val="22"/>
          <w:szCs w:val="22"/>
        </w:rPr>
        <w:t xml:space="preserve">* Тарифы указаны в рублях </w:t>
      </w:r>
      <w:r w:rsidR="00EB33C8" w:rsidRPr="000C7858">
        <w:rPr>
          <w:sz w:val="22"/>
          <w:szCs w:val="22"/>
        </w:rPr>
        <w:t>без учета</w:t>
      </w:r>
      <w:r w:rsidR="000C7858">
        <w:rPr>
          <w:sz w:val="22"/>
          <w:szCs w:val="22"/>
        </w:rPr>
        <w:t xml:space="preserve"> НДС.</w:t>
      </w:r>
    </w:p>
    <w:p w:rsidR="005E3308" w:rsidRPr="00E03A5A" w:rsidRDefault="005E3308" w:rsidP="000C7858">
      <w:pPr>
        <w:pStyle w:val="BodyText3"/>
        <w:ind w:left="-540" w:right="-488"/>
        <w:rPr>
          <w:rFonts w:ascii="Arial" w:hAnsi="Arial" w:cs="Arial"/>
          <w:sz w:val="18"/>
          <w:szCs w:val="18"/>
        </w:rPr>
      </w:pPr>
    </w:p>
    <w:p w:rsidR="00752055" w:rsidRPr="00E03A5A" w:rsidRDefault="00752055" w:rsidP="00DD63D3">
      <w:pPr>
        <w:pStyle w:val="BodyText"/>
        <w:ind w:right="-488"/>
        <w:jc w:val="both"/>
        <w:rPr>
          <w:rFonts w:ascii="Arial" w:hAnsi="Arial" w:cs="Arial"/>
          <w:sz w:val="18"/>
          <w:szCs w:val="18"/>
        </w:rPr>
      </w:pPr>
    </w:p>
    <w:sectPr w:rsidR="00752055" w:rsidRPr="00E03A5A" w:rsidSect="007647A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239" w:rsidRDefault="00F97239" w:rsidP="00DD63D3">
      <w:r>
        <w:separator/>
      </w:r>
    </w:p>
  </w:endnote>
  <w:endnote w:type="continuationSeparator" w:id="0">
    <w:p w:rsidR="00F97239" w:rsidRDefault="00F97239" w:rsidP="00DD6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notTrueType/>
    <w:pitch w:val="variable"/>
    <w:sig w:usb0="8000008B" w:usb1="100060E8" w:usb2="00000000" w:usb3="00000000" w:csb0="80000009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239" w:rsidRDefault="00F97239" w:rsidP="00DD63D3">
      <w:r>
        <w:separator/>
      </w:r>
    </w:p>
  </w:footnote>
  <w:footnote w:type="continuationSeparator" w:id="0">
    <w:p w:rsidR="00F97239" w:rsidRDefault="00F97239" w:rsidP="00DD63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714C3"/>
    <w:multiLevelType w:val="hybridMultilevel"/>
    <w:tmpl w:val="58A62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75E2D"/>
    <w:multiLevelType w:val="singleLevel"/>
    <w:tmpl w:val="A59AA00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38B7B71"/>
    <w:multiLevelType w:val="hybridMultilevel"/>
    <w:tmpl w:val="20D60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710E66"/>
    <w:multiLevelType w:val="hybridMultilevel"/>
    <w:tmpl w:val="9B50D0A0"/>
    <w:lvl w:ilvl="0" w:tplc="FA68019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C51BB5"/>
    <w:multiLevelType w:val="hybridMultilevel"/>
    <w:tmpl w:val="55F64B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37C2087"/>
    <w:multiLevelType w:val="hybridMultilevel"/>
    <w:tmpl w:val="E7EC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66D"/>
    <w:rsid w:val="00040434"/>
    <w:rsid w:val="00087FB6"/>
    <w:rsid w:val="00097443"/>
    <w:rsid w:val="000C088F"/>
    <w:rsid w:val="000C7858"/>
    <w:rsid w:val="000D5B90"/>
    <w:rsid w:val="00197CA6"/>
    <w:rsid w:val="001A7DD5"/>
    <w:rsid w:val="001A7EB5"/>
    <w:rsid w:val="001A7F52"/>
    <w:rsid w:val="001B43B3"/>
    <w:rsid w:val="002B1928"/>
    <w:rsid w:val="002C6941"/>
    <w:rsid w:val="002E0766"/>
    <w:rsid w:val="002F01E0"/>
    <w:rsid w:val="002F0FBD"/>
    <w:rsid w:val="003251CF"/>
    <w:rsid w:val="003475DF"/>
    <w:rsid w:val="003627F3"/>
    <w:rsid w:val="00365A2C"/>
    <w:rsid w:val="00375B30"/>
    <w:rsid w:val="003B35B1"/>
    <w:rsid w:val="003D106A"/>
    <w:rsid w:val="003D5CE3"/>
    <w:rsid w:val="003F5F70"/>
    <w:rsid w:val="003F6E6F"/>
    <w:rsid w:val="0041622F"/>
    <w:rsid w:val="004322F0"/>
    <w:rsid w:val="00445CF0"/>
    <w:rsid w:val="00452F9C"/>
    <w:rsid w:val="00460C33"/>
    <w:rsid w:val="0046566D"/>
    <w:rsid w:val="0049623B"/>
    <w:rsid w:val="0049776C"/>
    <w:rsid w:val="004C0FA6"/>
    <w:rsid w:val="004C3CFF"/>
    <w:rsid w:val="004D6087"/>
    <w:rsid w:val="0052292E"/>
    <w:rsid w:val="00532D2B"/>
    <w:rsid w:val="00556965"/>
    <w:rsid w:val="00560D2C"/>
    <w:rsid w:val="00576B3F"/>
    <w:rsid w:val="005E3308"/>
    <w:rsid w:val="005F4B1A"/>
    <w:rsid w:val="00600EBB"/>
    <w:rsid w:val="00606A05"/>
    <w:rsid w:val="00620617"/>
    <w:rsid w:val="00645875"/>
    <w:rsid w:val="006610ED"/>
    <w:rsid w:val="00661862"/>
    <w:rsid w:val="006771C5"/>
    <w:rsid w:val="006A26BE"/>
    <w:rsid w:val="00716F29"/>
    <w:rsid w:val="00724556"/>
    <w:rsid w:val="00752055"/>
    <w:rsid w:val="007647A8"/>
    <w:rsid w:val="00793713"/>
    <w:rsid w:val="00796FD8"/>
    <w:rsid w:val="00797EB3"/>
    <w:rsid w:val="007E14A5"/>
    <w:rsid w:val="00827583"/>
    <w:rsid w:val="0083379B"/>
    <w:rsid w:val="00846D1F"/>
    <w:rsid w:val="00852624"/>
    <w:rsid w:val="00880246"/>
    <w:rsid w:val="00880DC2"/>
    <w:rsid w:val="008B70E8"/>
    <w:rsid w:val="008C452E"/>
    <w:rsid w:val="008D0B59"/>
    <w:rsid w:val="00930B36"/>
    <w:rsid w:val="009C1909"/>
    <w:rsid w:val="009F0318"/>
    <w:rsid w:val="00A01463"/>
    <w:rsid w:val="00A038D3"/>
    <w:rsid w:val="00A0575D"/>
    <w:rsid w:val="00A152AB"/>
    <w:rsid w:val="00A62F94"/>
    <w:rsid w:val="00AB27B7"/>
    <w:rsid w:val="00B55BED"/>
    <w:rsid w:val="00B73114"/>
    <w:rsid w:val="00BD5E17"/>
    <w:rsid w:val="00BF772F"/>
    <w:rsid w:val="00C1291E"/>
    <w:rsid w:val="00C22959"/>
    <w:rsid w:val="00C2552E"/>
    <w:rsid w:val="00C83D8A"/>
    <w:rsid w:val="00CA183F"/>
    <w:rsid w:val="00D0293B"/>
    <w:rsid w:val="00D36F49"/>
    <w:rsid w:val="00D870B9"/>
    <w:rsid w:val="00DA4795"/>
    <w:rsid w:val="00DD5891"/>
    <w:rsid w:val="00DD63D3"/>
    <w:rsid w:val="00DF0452"/>
    <w:rsid w:val="00E03A5A"/>
    <w:rsid w:val="00E260DF"/>
    <w:rsid w:val="00E5026A"/>
    <w:rsid w:val="00E505B9"/>
    <w:rsid w:val="00E528BA"/>
    <w:rsid w:val="00E5488D"/>
    <w:rsid w:val="00E66FCB"/>
    <w:rsid w:val="00E71938"/>
    <w:rsid w:val="00E77DCF"/>
    <w:rsid w:val="00EA3EF5"/>
    <w:rsid w:val="00EB33C8"/>
    <w:rsid w:val="00EC43B0"/>
    <w:rsid w:val="00EC6489"/>
    <w:rsid w:val="00ED2325"/>
    <w:rsid w:val="00F06CA5"/>
    <w:rsid w:val="00F51FC6"/>
    <w:rsid w:val="00F60582"/>
    <w:rsid w:val="00F97239"/>
    <w:rsid w:val="00FB3395"/>
    <w:rsid w:val="00FD6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F535"/>
  <w15:docId w15:val="{772D48D5-C506-4939-8D65-812E849B1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E3308"/>
    <w:pPr>
      <w:keepNext/>
      <w:outlineLvl w:val="2"/>
    </w:pPr>
    <w:rPr>
      <w:b/>
      <w:i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46566D"/>
    <w:pPr>
      <w:ind w:firstLine="709"/>
      <w:jc w:val="both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656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unhideWhenUsed/>
    <w:rsid w:val="005E330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E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E330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E33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E330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E330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eading3Char">
    <w:name w:val="Heading 3 Char"/>
    <w:basedOn w:val="DefaultParagraphFont"/>
    <w:link w:val="Heading3"/>
    <w:rsid w:val="005E330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576B3F"/>
    <w:rPr>
      <w:rFonts w:eastAsiaTheme="minorHAnsi"/>
    </w:rPr>
  </w:style>
  <w:style w:type="paragraph" w:customStyle="1" w:styleId="ConsNormal">
    <w:name w:val="ConsNormal"/>
    <w:rsid w:val="00C129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A152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52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52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52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52A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52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2AB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DD63D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3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unhideWhenUsed/>
    <w:rsid w:val="00DD63D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63D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5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book60</dc:creator>
  <cp:lastModifiedBy>usr98</cp:lastModifiedBy>
  <cp:revision>2</cp:revision>
  <cp:lastPrinted>2014-05-12T13:35:00Z</cp:lastPrinted>
  <dcterms:created xsi:type="dcterms:W3CDTF">2021-09-01T11:42:00Z</dcterms:created>
  <dcterms:modified xsi:type="dcterms:W3CDTF">2021-09-01T11:42:00Z</dcterms:modified>
</cp:coreProperties>
</file>